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关于印发《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eastAsia="zh-CN"/>
        </w:rPr>
        <w:t>新密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市水利局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w w:val="100"/>
          <w:position w:val="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lang w:val="zh-CN" w:eastAsia="zh-CN" w:bidi="zh-CN"/>
        </w:rPr>
        <w:t>“双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  <w:t>随机、一公开”监管抽查计划》的通知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</w:pP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局属各单位、机关各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科室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: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720" w:line="560" w:lineRule="exact"/>
        <w:ind w:left="0" w:right="0" w:firstLine="6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新密市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水利局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随机、一公开”抽查事项清单》, 经研究，制定了《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新密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市水利局202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随机、一公开”监管抽查计划》，现印发给你们，请结合实际，认真贯彻落实。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960" w:leftChars="0" w:right="0" w:hanging="960" w:hangingChars="3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新密市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水利局202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“双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随机、一公开”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监管抽查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837" w:leftChars="399" w:right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  <w:lang w:eastAsia="zh-CN"/>
        </w:rPr>
        <w:t>计划</w:t>
      </w:r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right="0" w:firstLine="0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2024年3月29日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  <w:sectPr>
          <w:pgSz w:w="11906" w:h="16838"/>
          <w:pgMar w:top="2098" w:right="1474" w:bottom="1984" w:left="1587" w:header="851" w:footer="992" w:gutter="0"/>
          <w:cols w:space="0" w:num="1"/>
          <w:rtlGutter w:val="0"/>
          <w:docGrid w:type="linesAndChar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新密市水利局2024年度“双随机、一公开”抽查计划</w:t>
      </w:r>
    </w:p>
    <w:tbl>
      <w:tblPr>
        <w:tblStyle w:val="3"/>
        <w:tblW w:w="13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305"/>
        <w:gridCol w:w="2648"/>
        <w:gridCol w:w="2083"/>
        <w:gridCol w:w="2291"/>
        <w:gridCol w:w="1060"/>
        <w:gridCol w:w="1305"/>
        <w:gridCol w:w="135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47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抽查事项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牵头单位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检查对象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检查方式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抽取比例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对生产建设项目水土保持方案监管的事项检查</w:t>
            </w: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水土保持方案落实情况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法制监督科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生产建设单位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2024年12月30日前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47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对单位/个人取用水行为的行政检查</w:t>
            </w:r>
          </w:p>
        </w:tc>
        <w:tc>
          <w:tcPr>
            <w:tcW w:w="2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取水许可审批是否符合相关规定；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项目取水工程建成试运行后是否经过取水许可验收；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项目实际取、用、节、排水情况是否和审批的一致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项目取水是否按照有关规定安装计量设施。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法制监督科</w:t>
            </w:r>
          </w:p>
        </w:tc>
        <w:tc>
          <w:tcPr>
            <w:tcW w:w="2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0"/>
                <w:w w:val="100"/>
                <w:position w:val="0"/>
              </w:rPr>
              <w:t>直接从江河、湖泊、 地下取水的单位/ 个</w:t>
            </w:r>
          </w:p>
        </w:tc>
        <w:tc>
          <w:tcPr>
            <w:tcW w:w="10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一般检查事项</w:t>
            </w:r>
          </w:p>
        </w:tc>
        <w:tc>
          <w:tcPr>
            <w:tcW w:w="13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现场检查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年12月30日前</w:t>
            </w:r>
          </w:p>
        </w:tc>
      </w:tr>
    </w:tbl>
    <w:p>
      <w:pPr>
        <w:rPr>
          <w:b/>
          <w:bCs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OTNlOGYyZGJlZGYwMzJhNjUzOTRkMTdiMjc5ZDMifQ=="/>
  </w:docVars>
  <w:rsids>
    <w:rsidRoot w:val="21E862F0"/>
    <w:rsid w:val="0004359E"/>
    <w:rsid w:val="03B63D84"/>
    <w:rsid w:val="051A422A"/>
    <w:rsid w:val="10624FED"/>
    <w:rsid w:val="111F0E34"/>
    <w:rsid w:val="154138B5"/>
    <w:rsid w:val="15AA4B9C"/>
    <w:rsid w:val="18371FBA"/>
    <w:rsid w:val="1A25207B"/>
    <w:rsid w:val="1D475636"/>
    <w:rsid w:val="21755C96"/>
    <w:rsid w:val="21E862F0"/>
    <w:rsid w:val="232A23FD"/>
    <w:rsid w:val="24507B43"/>
    <w:rsid w:val="246A44BE"/>
    <w:rsid w:val="25B751AC"/>
    <w:rsid w:val="25E467BC"/>
    <w:rsid w:val="274B67DE"/>
    <w:rsid w:val="29FA4637"/>
    <w:rsid w:val="29FB7443"/>
    <w:rsid w:val="2A705627"/>
    <w:rsid w:val="2B8A36E4"/>
    <w:rsid w:val="31D21B46"/>
    <w:rsid w:val="34456FC4"/>
    <w:rsid w:val="383C4522"/>
    <w:rsid w:val="393B3C76"/>
    <w:rsid w:val="3E0568B2"/>
    <w:rsid w:val="3F1C1E32"/>
    <w:rsid w:val="40E205C3"/>
    <w:rsid w:val="4653642D"/>
    <w:rsid w:val="46A95ABD"/>
    <w:rsid w:val="4F3E2904"/>
    <w:rsid w:val="53BB61E5"/>
    <w:rsid w:val="548D10AB"/>
    <w:rsid w:val="55ED10DB"/>
    <w:rsid w:val="56604847"/>
    <w:rsid w:val="594311A7"/>
    <w:rsid w:val="5C4F3B6C"/>
    <w:rsid w:val="60B643D2"/>
    <w:rsid w:val="638C502F"/>
    <w:rsid w:val="66C250A7"/>
    <w:rsid w:val="686628AA"/>
    <w:rsid w:val="6A2E4A1B"/>
    <w:rsid w:val="6C35794B"/>
    <w:rsid w:val="6C9D54B1"/>
    <w:rsid w:val="76032B92"/>
    <w:rsid w:val="76D228C0"/>
    <w:rsid w:val="7C9018B5"/>
    <w:rsid w:val="7E7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Heading #2|1"/>
    <w:basedOn w:val="1"/>
    <w:autoRedefine/>
    <w:qFormat/>
    <w:uiPriority w:val="0"/>
    <w:pPr>
      <w:widowControl w:val="0"/>
      <w:shd w:val="clear" w:color="auto" w:fill="auto"/>
      <w:spacing w:after="720" w:line="583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autoRedefine/>
    <w:qFormat/>
    <w:uiPriority w:val="0"/>
    <w:pPr>
      <w:widowControl w:val="0"/>
      <w:shd w:val="clear" w:color="auto" w:fill="auto"/>
      <w:spacing w:after="390" w:line="31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autoRedefine/>
    <w:qFormat/>
    <w:uiPriority w:val="0"/>
    <w:pPr>
      <w:widowControl w:val="0"/>
      <w:shd w:val="clear" w:color="auto" w:fill="auto"/>
      <w:spacing w:line="310" w:lineRule="exact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507</Words>
  <Characters>550</Characters>
  <Lines>0</Lines>
  <Paragraphs>0</Paragraphs>
  <TotalTime>0</TotalTime>
  <ScaleCrop>false</ScaleCrop>
  <LinksUpToDate>false</LinksUpToDate>
  <CharactersWithSpaces>550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2020-04-07T02:34:00Z</dcterms:created>
  <dc:creator>Administrator</dc:creator>
  <cp:lastModifiedBy>Administrator</cp:lastModifiedBy>
  <cp:lastPrinted>2021-01-26T07:37:00Z</cp:lastPrinted>
  <dcterms:modified xsi:type="dcterms:W3CDTF">2024-04-18T01:12:31Z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8C67322C92294860A43B249776CB8DBB_13</vt:lpwstr>
  </property>
</Properties>
</file>